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4B083" w:themeColor="accent2" w:themeTint="99"/>
  <w:body>
    <w:p w:rsidR="00980196" w:rsidRDefault="00736F48" w:rsidP="006B214B">
      <w:pPr>
        <w:spacing w:after="0" w:line="240" w:lineRule="auto"/>
        <w:jc w:val="center"/>
        <w:rPr>
          <w:rFonts w:ascii="Georgia" w:hAnsi="Georgia"/>
          <w:color w:val="002060"/>
          <w:sz w:val="20"/>
          <w:szCs w:val="20"/>
        </w:rPr>
      </w:pPr>
      <w:r>
        <w:pict>
          <v:shapetype id="_x0000_t157" coordsize="21600,21600" o:spt="157" adj="2809,10800" path="m@25@0c@26@1@27@3@28@0m@21@4c@22@6@23@5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i1025" type="#_x0000_t157" style="width:336.75pt;height:63pt;rotation:649889fd;mso-position-horizontal-relative:text;mso-position-vertical-relative:text;mso-width-relative:page;mso-height-relative:page" fillcolor="#ffe701">
            <v:fill color2="#fe3e02" focusposition="1,1" focussize="" focus="100%" type="gradient"/>
            <v:shadow color="#868686"/>
            <o:extrusion v:ext="view" color="#f60" on="t" rotationangle="18,18" viewpoint="0,0" viewpointorigin="0,0" skewangle="0" skewamt="0" brightness="4000f" lightposition=",50000" lightlevel="52000f" lightlevel2="14000f" type="perspective" lightharsh2="t"/>
            <v:textpath style="font-family:&quot;Impact&quot;;v-text-align:justify;v-text-spacing:1.5;v-text-kern:t" trim="t" fitpath="t" xscale="f" string="КОРОНАВИРУС"/>
          </v:shape>
        </w:pict>
      </w:r>
    </w:p>
    <w:p w:rsidR="0074628A" w:rsidRPr="006B214B" w:rsidRDefault="00CF500F" w:rsidP="006B214B">
      <w:pPr>
        <w:spacing w:after="0" w:line="240" w:lineRule="auto"/>
        <w:jc w:val="both"/>
        <w:rPr>
          <w:rFonts w:ascii="Times New Roman" w:hAnsi="Times New Roman" w:cs="Times New Roman"/>
          <w:color w:val="002060"/>
        </w:rPr>
      </w:pPr>
      <w:r w:rsidRPr="006B214B">
        <w:rPr>
          <w:rFonts w:ascii="Times New Roman" w:hAnsi="Times New Roman" w:cs="Times New Roman"/>
          <w:color w:val="002060"/>
        </w:rPr>
        <w:t>Г</w:t>
      </w:r>
      <w:r w:rsidR="0074628A" w:rsidRPr="006B214B">
        <w:rPr>
          <w:rFonts w:ascii="Times New Roman" w:hAnsi="Times New Roman" w:cs="Times New Roman"/>
          <w:color w:val="002060"/>
        </w:rPr>
        <w:t>рипп, коронавирусная инфекция и другие острые респираторные вирусные инфекции (ОРВИ) находятся на первом месте по числу ежегодно заболевающих людей</w:t>
      </w:r>
      <w:r w:rsidR="006B214B">
        <w:rPr>
          <w:rFonts w:ascii="Times New Roman" w:hAnsi="Times New Roman" w:cs="Times New Roman"/>
          <w:color w:val="002060"/>
        </w:rPr>
        <w:t>, возбудителем которых являются вирусы.</w:t>
      </w:r>
    </w:p>
    <w:p w:rsidR="0074628A" w:rsidRPr="006B214B" w:rsidRDefault="0074628A" w:rsidP="006B214B">
      <w:pPr>
        <w:spacing w:after="0" w:line="240" w:lineRule="auto"/>
        <w:jc w:val="both"/>
        <w:rPr>
          <w:rFonts w:ascii="Times New Roman" w:hAnsi="Times New Roman" w:cs="Times New Roman"/>
          <w:color w:val="002060"/>
        </w:rPr>
      </w:pPr>
    </w:p>
    <w:p w:rsidR="00CF500F" w:rsidRDefault="0074628A" w:rsidP="006B214B">
      <w:pPr>
        <w:spacing w:after="0" w:line="240" w:lineRule="auto"/>
        <w:jc w:val="both"/>
        <w:rPr>
          <w:rFonts w:ascii="Times New Roman" w:hAnsi="Times New Roman" w:cs="Times New Roman"/>
          <w:color w:val="002060"/>
        </w:rPr>
      </w:pPr>
      <w:r w:rsidRPr="006B214B">
        <w:rPr>
          <w:rFonts w:ascii="Times New Roman" w:eastAsia="Times New Roman" w:hAnsi="Times New Roman" w:cs="Times New Roman"/>
          <w:b/>
          <w:noProof/>
          <w:color w:val="002060"/>
          <w:lang w:eastAsia="ru-RU"/>
        </w:rPr>
        <w:drawing>
          <wp:anchor distT="0" distB="6096" distL="114300" distR="114300" simplePos="0" relativeHeight="251671552" behindDoc="0" locked="0" layoutInCell="1" allowOverlap="1">
            <wp:simplePos x="0" y="0"/>
            <wp:positionH relativeFrom="column">
              <wp:posOffset>-808990</wp:posOffset>
            </wp:positionH>
            <wp:positionV relativeFrom="paragraph">
              <wp:posOffset>564515</wp:posOffset>
            </wp:positionV>
            <wp:extent cx="151765" cy="127635"/>
            <wp:effectExtent l="19050" t="0" r="635" b="0"/>
            <wp:wrapNone/>
            <wp:docPr id="49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151765" cy="12763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B214B">
        <w:rPr>
          <w:rFonts w:ascii="Times New Roman" w:eastAsia="Times New Roman" w:hAnsi="Times New Roman" w:cs="Times New Roman"/>
          <w:b/>
          <w:noProof/>
          <w:color w:val="002060"/>
          <w:lang w:eastAsia="ru-RU"/>
        </w:rPr>
        <w:drawing>
          <wp:anchor distT="0" distB="6096" distL="114300" distR="114300" simplePos="0" relativeHeight="251679744" behindDoc="0" locked="0" layoutInCell="1" allowOverlap="1">
            <wp:simplePos x="0" y="0"/>
            <wp:positionH relativeFrom="column">
              <wp:posOffset>-656082</wp:posOffset>
            </wp:positionH>
            <wp:positionV relativeFrom="paragraph">
              <wp:posOffset>717423</wp:posOffset>
            </wp:positionV>
            <wp:extent cx="154051" cy="128016"/>
            <wp:effectExtent l="19050" t="0" r="635" b="0"/>
            <wp:wrapNone/>
            <wp:docPr id="52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151765" cy="12763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B214B">
        <w:rPr>
          <w:rFonts w:ascii="Times New Roman" w:hAnsi="Times New Roman" w:cs="Times New Roman"/>
          <w:b/>
          <w:noProof/>
          <w:color w:val="002060"/>
          <w:lang w:eastAsia="ru-RU"/>
        </w:rPr>
        <w:drawing>
          <wp:anchor distT="0" distB="4064" distL="114300" distR="114300" simplePos="0" relativeHeight="251665408" behindDoc="0" locked="0" layoutInCell="1" allowOverlap="1">
            <wp:simplePos x="0" y="0"/>
            <wp:positionH relativeFrom="column">
              <wp:posOffset>8442960</wp:posOffset>
            </wp:positionH>
            <wp:positionV relativeFrom="paragraph">
              <wp:posOffset>60960</wp:posOffset>
            </wp:positionV>
            <wp:extent cx="485140" cy="401955"/>
            <wp:effectExtent l="19050" t="0" r="0" b="0"/>
            <wp:wrapNone/>
            <wp:docPr id="67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485140" cy="40195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B214B">
        <w:rPr>
          <w:rFonts w:ascii="Times New Roman" w:hAnsi="Times New Roman" w:cs="Times New Roman"/>
          <w:noProof/>
          <w:color w:val="002060"/>
          <w:lang w:eastAsia="ru-RU"/>
        </w:rPr>
        <w:drawing>
          <wp:anchor distT="0" distB="3298" distL="114300" distR="115880" simplePos="0" relativeHeight="251660288" behindDoc="1" locked="0" layoutInCell="1" allowOverlap="1">
            <wp:simplePos x="0" y="0"/>
            <wp:positionH relativeFrom="column">
              <wp:posOffset>9317990</wp:posOffset>
            </wp:positionH>
            <wp:positionV relativeFrom="paragraph">
              <wp:posOffset>351155</wp:posOffset>
            </wp:positionV>
            <wp:extent cx="346710" cy="310515"/>
            <wp:effectExtent l="19050" t="0" r="0" b="0"/>
            <wp:wrapNone/>
            <wp:docPr id="71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346710" cy="31051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80196" w:rsidRPr="006B214B">
        <w:rPr>
          <w:rFonts w:ascii="Times New Roman" w:hAnsi="Times New Roman" w:cs="Times New Roman"/>
          <w:b/>
          <w:color w:val="002060"/>
        </w:rPr>
        <w:t>Г</w:t>
      </w:r>
      <w:r w:rsidR="00CF500F" w:rsidRPr="006B214B">
        <w:rPr>
          <w:rFonts w:ascii="Times New Roman" w:hAnsi="Times New Roman" w:cs="Times New Roman"/>
          <w:b/>
          <w:color w:val="002060"/>
        </w:rPr>
        <w:t>руппы риска.</w:t>
      </w:r>
      <w:r w:rsidR="00CF500F" w:rsidRPr="006B214B">
        <w:rPr>
          <w:rFonts w:ascii="Times New Roman" w:hAnsi="Times New Roman" w:cs="Times New Roman"/>
          <w:color w:val="002060"/>
        </w:rPr>
        <w:t xml:space="preserve"> Люди всех возрастов. Чаще дети и люди старше 60 лет, люди с ослабленной иммунной сист</w:t>
      </w:r>
      <w:r w:rsidR="00CF500F" w:rsidRPr="006B214B">
        <w:rPr>
          <w:rFonts w:ascii="Times New Roman" w:hAnsi="Times New Roman" w:cs="Times New Roman"/>
          <w:color w:val="002060"/>
        </w:rPr>
        <w:t>е</w:t>
      </w:r>
      <w:r w:rsidR="00CF500F" w:rsidRPr="006B214B">
        <w:rPr>
          <w:rFonts w:ascii="Times New Roman" w:hAnsi="Times New Roman" w:cs="Times New Roman"/>
          <w:color w:val="002060"/>
        </w:rPr>
        <w:t>мой - в зоне риска тяжёлого течения заболевания.</w:t>
      </w:r>
    </w:p>
    <w:p w:rsidR="0094375A" w:rsidRPr="006B214B" w:rsidRDefault="00736F48" w:rsidP="006B214B">
      <w:pPr>
        <w:spacing w:after="0" w:line="240" w:lineRule="auto"/>
        <w:rPr>
          <w:rFonts w:ascii="Times New Roman" w:hAnsi="Times New Roman" w:cs="Times New Roman"/>
          <w:b/>
          <w:color w:val="002060"/>
        </w:rPr>
      </w:pPr>
      <w:r w:rsidRPr="00736F48">
        <w:rPr>
          <w:rFonts w:ascii="Times New Roman" w:hAnsi="Times New Roman" w:cs="Times New Roman"/>
          <w:noProof/>
        </w:rPr>
        <w:pict>
          <v:shape id="_x0000_s1044" type="#_x0000_t157" style="position:absolute;margin-left:387.25pt;margin-top:147.15pt;width:124.15pt;height:67.7pt;z-index:251659263;mso-position-horizontal-relative:margin;mso-position-vertical-relative:margin" fillcolor="#ffe701">
            <v:fill color2="#fe3e02" focusposition="1,1" focussize="" focus="100%" type="gradient"/>
            <v:shadow color="#868686"/>
            <o:extrusion v:ext="view" color="#f60" on="t" rotationangle="18,18" viewpoint="0,0" viewpointorigin="0,0" skewangle="0" skewamt="0" brightness="4000f" lightposition=",50000" lightlevel="52000f" lightlevel2="14000f" type="perspective" lightharsh2="t"/>
            <v:textpath style="font-family:&quot;Impact&quot;;v-text-spacing:1.5;v-text-kern:t" trim="t" fitpath="t" xscale="f" string="ГРИПП"/>
            <w10:wrap type="square" anchorx="margin" anchory="margin"/>
          </v:shape>
        </w:pict>
      </w:r>
      <w:r w:rsidRPr="00736F48">
        <w:rPr>
          <w:rFonts w:ascii="Times New Roman" w:hAnsi="Times New Roman" w:cs="Times New Roman"/>
          <w:noProof/>
        </w:rPr>
        <w:pict>
          <v:shapetype id="_x0000_t156" coordsize="21600,21600" o:spt="156" adj="2809,10800" path="m@25@0c@26@3@27@1@28@0m@21@4c@22@5@23@6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s1045" type="#_x0000_t156" style="position:absolute;margin-left:-1.6pt;margin-top:3.7pt;width:176.7pt;height:91.45pt;z-index:251689984" fillcolor="#ffe701">
            <v:fill color2="#fe3e02" focusposition="1,1" focussize="" focus="100%" type="gradient"/>
            <v:shadow color="#868686"/>
            <o:extrusion v:ext="view" color="#f60" on="t" rotationangle="18,18" viewpoint="0,0" viewpointorigin="0,0" skewangle="0" skewamt="0" brightness="4000f" lightposition=",50000" lightlevel="52000f" lightlevel2="14000f" type="perspective" lightharsh2="t"/>
            <v:textpath style="font-family:&quot;Impact&quot;;v-text-kern:t" trim="t" fitpath="t" xscale="f" string="ОРВИ"/>
            <w10:wrap type="square"/>
          </v:shape>
        </w:pict>
      </w:r>
      <w:r w:rsidR="00980196" w:rsidRPr="006B214B">
        <w:rPr>
          <w:rFonts w:ascii="Times New Roman" w:hAnsi="Times New Roman" w:cs="Times New Roman"/>
          <w:b/>
          <w:bCs/>
          <w:color w:val="002060"/>
        </w:rPr>
        <w:t>К</w:t>
      </w:r>
      <w:r w:rsidR="00CF500F" w:rsidRPr="006B214B">
        <w:rPr>
          <w:rFonts w:ascii="Times New Roman" w:hAnsi="Times New Roman" w:cs="Times New Roman"/>
          <w:b/>
          <w:bCs/>
          <w:color w:val="002060"/>
        </w:rPr>
        <w:t>аким образом происходит зараж</w:t>
      </w:r>
      <w:r w:rsidR="00CF500F" w:rsidRPr="006B214B">
        <w:rPr>
          <w:rFonts w:ascii="Times New Roman" w:hAnsi="Times New Roman" w:cs="Times New Roman"/>
          <w:b/>
          <w:bCs/>
          <w:color w:val="002060"/>
        </w:rPr>
        <w:t>е</w:t>
      </w:r>
      <w:r w:rsidR="00CF500F" w:rsidRPr="006B214B">
        <w:rPr>
          <w:rFonts w:ascii="Times New Roman" w:hAnsi="Times New Roman" w:cs="Times New Roman"/>
          <w:b/>
          <w:bCs/>
          <w:color w:val="002060"/>
        </w:rPr>
        <w:t>ние?</w:t>
      </w:r>
      <w:r w:rsidR="00CF500F" w:rsidRPr="006B214B">
        <w:rPr>
          <w:rFonts w:ascii="Times New Roman" w:hAnsi="Times New Roman" w:cs="Times New Roman"/>
          <w:b/>
          <w:color w:val="002060"/>
        </w:rPr>
        <w:t xml:space="preserve"> </w:t>
      </w:r>
    </w:p>
    <w:p w:rsidR="00CF500F" w:rsidRPr="0077711F" w:rsidRDefault="00CF500F" w:rsidP="0077711F">
      <w:pPr>
        <w:pStyle w:val="a6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color w:val="002060"/>
        </w:rPr>
      </w:pPr>
      <w:r w:rsidRPr="0077711F">
        <w:rPr>
          <w:rFonts w:ascii="Times New Roman" w:hAnsi="Times New Roman" w:cs="Times New Roman"/>
          <w:color w:val="002060"/>
        </w:rPr>
        <w:t xml:space="preserve">при кашле, чихании, разговоре; </w:t>
      </w:r>
    </w:p>
    <w:p w:rsidR="00CF500F" w:rsidRPr="0077711F" w:rsidRDefault="00CF500F" w:rsidP="0077711F">
      <w:pPr>
        <w:pStyle w:val="a6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color w:val="002060"/>
        </w:rPr>
      </w:pPr>
      <w:r w:rsidRPr="0077711F">
        <w:rPr>
          <w:rFonts w:ascii="Times New Roman" w:hAnsi="Times New Roman" w:cs="Times New Roman"/>
          <w:color w:val="002060"/>
        </w:rPr>
        <w:t>через грязные руки (когда к</w:t>
      </w:r>
      <w:r w:rsidRPr="0077711F">
        <w:rPr>
          <w:rFonts w:ascii="Times New Roman" w:hAnsi="Times New Roman" w:cs="Times New Roman"/>
          <w:color w:val="002060"/>
        </w:rPr>
        <w:t>а</w:t>
      </w:r>
      <w:r w:rsidRPr="0077711F">
        <w:rPr>
          <w:rFonts w:ascii="Times New Roman" w:hAnsi="Times New Roman" w:cs="Times New Roman"/>
          <w:color w:val="002060"/>
        </w:rPr>
        <w:t>саются загрязнёнными руками рта, н</w:t>
      </w:r>
      <w:r w:rsidRPr="0077711F">
        <w:rPr>
          <w:rFonts w:ascii="Times New Roman" w:hAnsi="Times New Roman" w:cs="Times New Roman"/>
          <w:color w:val="002060"/>
        </w:rPr>
        <w:t>о</w:t>
      </w:r>
      <w:r w:rsidRPr="0077711F">
        <w:rPr>
          <w:rFonts w:ascii="Times New Roman" w:hAnsi="Times New Roman" w:cs="Times New Roman"/>
          <w:color w:val="002060"/>
        </w:rPr>
        <w:t>са или глаз);</w:t>
      </w:r>
      <w:r w:rsidRPr="0077711F">
        <w:rPr>
          <w:rFonts w:ascii="Times New Roman" w:hAnsi="Times New Roman" w:cs="Times New Roman"/>
          <w:noProof/>
          <w:color w:val="002060"/>
          <w:u w:val="single"/>
        </w:rPr>
        <w:t xml:space="preserve"> </w:t>
      </w:r>
    </w:p>
    <w:p w:rsidR="00CF500F" w:rsidRPr="0077711F" w:rsidRDefault="00BF776D" w:rsidP="0077711F">
      <w:pPr>
        <w:pStyle w:val="a6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noProof/>
          <w:color w:val="002060"/>
        </w:rPr>
      </w:pPr>
      <w:r>
        <w:rPr>
          <w:rFonts w:ascii="Times New Roman" w:hAnsi="Times New Roman" w:cs="Times New Roman"/>
          <w:color w:val="002060"/>
        </w:rPr>
        <w:t>через</w:t>
      </w:r>
      <w:r w:rsidR="00CF500F" w:rsidRPr="0077711F">
        <w:rPr>
          <w:rFonts w:ascii="Times New Roman" w:hAnsi="Times New Roman" w:cs="Times New Roman"/>
          <w:color w:val="002060"/>
        </w:rPr>
        <w:t xml:space="preserve"> любые загрязнённые п</w:t>
      </w:r>
      <w:r w:rsidR="00CF500F" w:rsidRPr="0077711F">
        <w:rPr>
          <w:rFonts w:ascii="Times New Roman" w:hAnsi="Times New Roman" w:cs="Times New Roman"/>
          <w:color w:val="002060"/>
        </w:rPr>
        <w:t>о</w:t>
      </w:r>
      <w:r w:rsidR="00CF500F" w:rsidRPr="0077711F">
        <w:rPr>
          <w:rFonts w:ascii="Times New Roman" w:hAnsi="Times New Roman" w:cs="Times New Roman"/>
          <w:color w:val="002060"/>
        </w:rPr>
        <w:t>верхности (например, дверной ручки).</w:t>
      </w:r>
      <w:r w:rsidR="00CF500F" w:rsidRPr="0077711F">
        <w:rPr>
          <w:rFonts w:ascii="Times New Roman" w:eastAsia="Times New Roman" w:hAnsi="Times New Roman" w:cs="Times New Roman"/>
          <w:noProof/>
          <w:color w:val="002060"/>
        </w:rPr>
        <w:t xml:space="preserve"> </w:t>
      </w:r>
    </w:p>
    <w:p w:rsidR="0077711F" w:rsidRDefault="0077711F" w:rsidP="006B214B">
      <w:pPr>
        <w:spacing w:after="0" w:line="240" w:lineRule="auto"/>
        <w:rPr>
          <w:rFonts w:ascii="Times New Roman" w:hAnsi="Times New Roman" w:cs="Times New Roman"/>
          <w:color w:val="002060"/>
        </w:rPr>
      </w:pPr>
    </w:p>
    <w:p w:rsidR="00CF500F" w:rsidRPr="006B214B" w:rsidRDefault="00736F48" w:rsidP="006B214B">
      <w:pPr>
        <w:spacing w:after="0" w:line="240" w:lineRule="auto"/>
        <w:rPr>
          <w:rFonts w:ascii="Times New Roman" w:hAnsi="Times New Roman" w:cs="Times New Roman"/>
          <w:color w:val="002060"/>
        </w:rPr>
      </w:pPr>
      <w:r w:rsidRPr="00736F48">
        <w:rPr>
          <w:noProof/>
          <w:color w:val="002060"/>
        </w:rPr>
        <w:pict>
          <v:rect id="_x0000_s1047" style="position:absolute;margin-left:369.15pt;margin-top:3.8pt;width:151.85pt;height:84.4pt;z-index:251691008" fillcolor="#f4b083 [1941]" strokecolor="#f4b083 [1941]" strokeweight="1pt">
            <v:fill color2="#fbe4d5 [661]" angle="-45" focus="-50%" type="gradient"/>
            <v:shadow on="t" type="perspective" color="#823b0b [1605]" opacity=".5" offset="1pt" offset2="-3pt"/>
            <v:textbox>
              <w:txbxContent>
                <w:p w:rsidR="006B214B" w:rsidRPr="006B214B" w:rsidRDefault="006B214B" w:rsidP="006B214B">
                  <w:pPr>
                    <w:pStyle w:val="a3"/>
                    <w:spacing w:before="0" w:beforeAutospacing="0" w:after="0" w:afterAutospacing="0"/>
                    <w:jc w:val="both"/>
                    <w:rPr>
                      <w:color w:val="002060"/>
                      <w:sz w:val="22"/>
                      <w:szCs w:val="22"/>
                    </w:rPr>
                  </w:pPr>
                  <w:r w:rsidRPr="006B214B">
                    <w:rPr>
                      <w:b/>
                      <w:bCs/>
                      <w:color w:val="002060"/>
                      <w:sz w:val="22"/>
                      <w:szCs w:val="22"/>
                    </w:rPr>
                    <w:t xml:space="preserve">Осложнения: </w:t>
                  </w:r>
                  <w:r w:rsidRPr="006B214B">
                    <w:rPr>
                      <w:bCs/>
                      <w:color w:val="002060"/>
                      <w:sz w:val="22"/>
                      <w:szCs w:val="22"/>
                    </w:rPr>
                    <w:t>п</w:t>
                  </w:r>
                  <w:r w:rsidRPr="006B214B">
                    <w:rPr>
                      <w:color w:val="002060"/>
                      <w:sz w:val="22"/>
                      <w:szCs w:val="22"/>
                    </w:rPr>
                    <w:t>невмония, энцефалит, менингит, о</w:t>
                  </w:r>
                  <w:r w:rsidRPr="006B214B">
                    <w:rPr>
                      <w:color w:val="002060"/>
                      <w:sz w:val="22"/>
                      <w:szCs w:val="22"/>
                    </w:rPr>
                    <w:t>с</w:t>
                  </w:r>
                  <w:r w:rsidRPr="006B214B">
                    <w:rPr>
                      <w:color w:val="002060"/>
                      <w:sz w:val="22"/>
                      <w:szCs w:val="22"/>
                    </w:rPr>
                    <w:t>ложнения беременности, развитие патологии плода, обострение хронических заболеваний</w:t>
                  </w:r>
                  <w:r>
                    <w:rPr>
                      <w:color w:val="002060"/>
                      <w:sz w:val="22"/>
                      <w:szCs w:val="22"/>
                    </w:rPr>
                    <w:t>.</w:t>
                  </w:r>
                  <w:r w:rsidRPr="006B214B">
                    <w:rPr>
                      <w:color w:val="002060"/>
                      <w:sz w:val="22"/>
                      <w:szCs w:val="22"/>
                    </w:rPr>
                    <w:t xml:space="preserve"> </w:t>
                  </w:r>
                </w:p>
                <w:p w:rsidR="006B214B" w:rsidRDefault="006B214B"/>
              </w:txbxContent>
            </v:textbox>
            <w10:wrap type="square"/>
          </v:rect>
        </w:pict>
      </w:r>
      <w:r w:rsidR="00980196" w:rsidRPr="006B214B">
        <w:rPr>
          <w:rFonts w:ascii="Times New Roman" w:hAnsi="Times New Roman" w:cs="Times New Roman"/>
          <w:color w:val="002060"/>
        </w:rPr>
        <w:t>В</w:t>
      </w:r>
      <w:r w:rsidR="006D0276" w:rsidRPr="006B214B">
        <w:rPr>
          <w:rFonts w:ascii="Times New Roman" w:hAnsi="Times New Roman" w:cs="Times New Roman"/>
          <w:color w:val="002060"/>
        </w:rPr>
        <w:t xml:space="preserve"> </w:t>
      </w:r>
      <w:r w:rsidR="00CF500F" w:rsidRPr="006B214B">
        <w:rPr>
          <w:rFonts w:ascii="Times New Roman" w:hAnsi="Times New Roman" w:cs="Times New Roman"/>
          <w:color w:val="002060"/>
        </w:rPr>
        <w:t xml:space="preserve">зависимости от конкретного вида возбудителя </w:t>
      </w:r>
      <w:r w:rsidR="00CF500F" w:rsidRPr="006B214B">
        <w:rPr>
          <w:rFonts w:ascii="Times New Roman" w:hAnsi="Times New Roman" w:cs="Times New Roman"/>
          <w:b/>
          <w:color w:val="002060"/>
        </w:rPr>
        <w:t>симптомы</w:t>
      </w:r>
      <w:r w:rsidR="00CF500F" w:rsidRPr="006B214B">
        <w:rPr>
          <w:rFonts w:ascii="Times New Roman" w:hAnsi="Times New Roman" w:cs="Times New Roman"/>
          <w:color w:val="002060"/>
        </w:rPr>
        <w:t xml:space="preserve"> могут знач</w:t>
      </w:r>
      <w:r w:rsidR="00CF500F" w:rsidRPr="006B214B">
        <w:rPr>
          <w:rFonts w:ascii="Times New Roman" w:hAnsi="Times New Roman" w:cs="Times New Roman"/>
          <w:color w:val="002060"/>
        </w:rPr>
        <w:t>и</w:t>
      </w:r>
      <w:r w:rsidR="00CF500F" w:rsidRPr="006B214B">
        <w:rPr>
          <w:rFonts w:ascii="Times New Roman" w:hAnsi="Times New Roman" w:cs="Times New Roman"/>
          <w:color w:val="002060"/>
        </w:rPr>
        <w:t>тельно различаться:</w:t>
      </w:r>
    </w:p>
    <w:p w:rsidR="00CF500F" w:rsidRPr="006B214B" w:rsidRDefault="00CF500F" w:rsidP="0077711F">
      <w:pPr>
        <w:pStyle w:val="a3"/>
        <w:numPr>
          <w:ilvl w:val="0"/>
          <w:numId w:val="23"/>
        </w:numPr>
        <w:spacing w:before="0" w:beforeAutospacing="0" w:after="0" w:afterAutospacing="0"/>
        <w:jc w:val="both"/>
        <w:rPr>
          <w:color w:val="002060"/>
          <w:sz w:val="22"/>
          <w:szCs w:val="22"/>
        </w:rPr>
      </w:pPr>
      <w:r w:rsidRPr="006B214B">
        <w:rPr>
          <w:color w:val="002060"/>
          <w:sz w:val="22"/>
          <w:szCs w:val="22"/>
        </w:rPr>
        <w:t xml:space="preserve">Повышение температуры </w:t>
      </w:r>
    </w:p>
    <w:p w:rsidR="00CF500F" w:rsidRPr="006B214B" w:rsidRDefault="00CF500F" w:rsidP="0077711F">
      <w:pPr>
        <w:pStyle w:val="a3"/>
        <w:numPr>
          <w:ilvl w:val="0"/>
          <w:numId w:val="23"/>
        </w:numPr>
        <w:spacing w:before="0" w:beforeAutospacing="0" w:after="0" w:afterAutospacing="0"/>
        <w:jc w:val="both"/>
        <w:rPr>
          <w:color w:val="002060"/>
          <w:sz w:val="22"/>
          <w:szCs w:val="22"/>
        </w:rPr>
      </w:pPr>
      <w:r w:rsidRPr="006B214B">
        <w:rPr>
          <w:color w:val="002060"/>
          <w:sz w:val="22"/>
          <w:szCs w:val="22"/>
        </w:rPr>
        <w:t xml:space="preserve">Озноб, общее недомогание, слабость головная боль, боли в мышцах </w:t>
      </w:r>
    </w:p>
    <w:p w:rsidR="006D0276" w:rsidRPr="006B214B" w:rsidRDefault="00CF500F" w:rsidP="0077711F">
      <w:pPr>
        <w:pStyle w:val="a3"/>
        <w:numPr>
          <w:ilvl w:val="0"/>
          <w:numId w:val="23"/>
        </w:numPr>
        <w:spacing w:before="0" w:beforeAutospacing="0" w:after="0" w:afterAutospacing="0"/>
        <w:jc w:val="both"/>
        <w:rPr>
          <w:color w:val="002060"/>
          <w:sz w:val="22"/>
          <w:szCs w:val="22"/>
        </w:rPr>
      </w:pPr>
      <w:r w:rsidRPr="006B214B">
        <w:rPr>
          <w:color w:val="002060"/>
          <w:sz w:val="22"/>
          <w:szCs w:val="22"/>
        </w:rPr>
        <w:t xml:space="preserve">Снижение аппетита, возможны тошнота и рвота </w:t>
      </w:r>
    </w:p>
    <w:p w:rsidR="00CF500F" w:rsidRPr="006B214B" w:rsidRDefault="00736F48" w:rsidP="0077711F">
      <w:pPr>
        <w:pStyle w:val="a3"/>
        <w:numPr>
          <w:ilvl w:val="0"/>
          <w:numId w:val="23"/>
        </w:numPr>
        <w:spacing w:before="0" w:beforeAutospacing="0" w:after="0" w:afterAutospacing="0"/>
        <w:jc w:val="both"/>
        <w:rPr>
          <w:color w:val="002060"/>
          <w:sz w:val="22"/>
          <w:szCs w:val="22"/>
        </w:rPr>
      </w:pPr>
      <w:r>
        <w:rPr>
          <w:noProof/>
          <w:color w:val="002060"/>
          <w:sz w:val="22"/>
          <w:szCs w:val="22"/>
        </w:rPr>
        <w:pict>
          <v:rect id="_x0000_s1053" style="position:absolute;left:0;text-align:left;margin-left:177.45pt;margin-top:5.65pt;width:144.85pt;height:33.65pt;z-index:251707392" fillcolor="#f4b083 [1941]" stroked="f">
            <v:textbox style="mso-next-textbox:#_x0000_s1053">
              <w:txbxContent>
                <w:p w:rsidR="00541ADC" w:rsidRPr="00541ADC" w:rsidRDefault="00541ADC" w:rsidP="00541AD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002060"/>
                      <w:sz w:val="16"/>
                      <w:szCs w:val="16"/>
                    </w:rPr>
                  </w:pPr>
                  <w:r w:rsidRPr="00541ADC">
                    <w:rPr>
                      <w:rFonts w:ascii="Times New Roman" w:hAnsi="Times New Roman" w:cs="Times New Roman"/>
                      <w:b/>
                      <w:color w:val="002060"/>
                      <w:sz w:val="16"/>
                      <w:szCs w:val="16"/>
                    </w:rPr>
                    <w:t xml:space="preserve">Единый консультационный центр </w:t>
                  </w:r>
                </w:p>
                <w:p w:rsidR="00541ADC" w:rsidRPr="00541ADC" w:rsidRDefault="00541ADC" w:rsidP="00541AD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002060"/>
                      <w:sz w:val="16"/>
                      <w:szCs w:val="16"/>
                    </w:rPr>
                  </w:pPr>
                  <w:r w:rsidRPr="00541ADC">
                    <w:rPr>
                      <w:rFonts w:ascii="Times New Roman" w:hAnsi="Times New Roman" w:cs="Times New Roman"/>
                      <w:b/>
                      <w:color w:val="002060"/>
                      <w:sz w:val="16"/>
                      <w:szCs w:val="16"/>
                    </w:rPr>
                    <w:t>Роспотребнадзора</w:t>
                  </w:r>
                </w:p>
                <w:p w:rsidR="00541ADC" w:rsidRPr="00541ADC" w:rsidRDefault="00541ADC" w:rsidP="00541AD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002060"/>
                      <w:sz w:val="16"/>
                      <w:szCs w:val="16"/>
                    </w:rPr>
                  </w:pPr>
                  <w:r w:rsidRPr="00541ADC">
                    <w:rPr>
                      <w:rFonts w:ascii="Times New Roman" w:hAnsi="Times New Roman" w:cs="Times New Roman"/>
                      <w:b/>
                      <w:color w:val="002060"/>
                      <w:sz w:val="16"/>
                      <w:szCs w:val="16"/>
                    </w:rPr>
                    <w:t>8 800 555 49 43</w:t>
                  </w:r>
                </w:p>
                <w:p w:rsidR="00541ADC" w:rsidRDefault="00541ADC" w:rsidP="00541ADC"/>
              </w:txbxContent>
            </v:textbox>
          </v:rect>
        </w:pict>
      </w:r>
      <w:r w:rsidR="00CF500F" w:rsidRPr="006B214B">
        <w:rPr>
          <w:color w:val="002060"/>
          <w:sz w:val="22"/>
          <w:szCs w:val="22"/>
        </w:rPr>
        <w:t xml:space="preserve">Конъюнктивит (возможно) </w:t>
      </w:r>
    </w:p>
    <w:p w:rsidR="006D0276" w:rsidRPr="00EB6F22" w:rsidRDefault="00CF500F" w:rsidP="0077711F">
      <w:pPr>
        <w:pStyle w:val="a3"/>
        <w:numPr>
          <w:ilvl w:val="0"/>
          <w:numId w:val="23"/>
        </w:numPr>
        <w:spacing w:before="0" w:beforeAutospacing="0" w:after="0" w:afterAutospacing="0"/>
        <w:jc w:val="both"/>
        <w:rPr>
          <w:color w:val="002060"/>
          <w:sz w:val="22"/>
          <w:szCs w:val="22"/>
        </w:rPr>
      </w:pPr>
      <w:r w:rsidRPr="00EB6F22">
        <w:rPr>
          <w:color w:val="002060"/>
          <w:sz w:val="22"/>
          <w:szCs w:val="22"/>
        </w:rPr>
        <w:t xml:space="preserve">Понос (возможно) </w:t>
      </w:r>
    </w:p>
    <w:p w:rsidR="006B214B" w:rsidRPr="00541ADC" w:rsidRDefault="00564C6F" w:rsidP="00EB6F22">
      <w:pPr>
        <w:spacing w:after="0" w:line="240" w:lineRule="auto"/>
        <w:ind w:left="426" w:hanging="142"/>
        <w:rPr>
          <w:rFonts w:ascii="Times New Roman" w:hAnsi="Times New Roman" w:cs="Times New Roman"/>
          <w:b/>
          <w:color w:val="002060"/>
          <w:sz w:val="20"/>
          <w:szCs w:val="20"/>
        </w:rPr>
      </w:pPr>
      <w:r w:rsidRPr="00541ADC">
        <w:rPr>
          <w:rFonts w:ascii="Times New Roman" w:hAnsi="Times New Roman" w:cs="Times New Roman"/>
          <w:noProof/>
          <w:color w:val="C45911" w:themeColor="accent2" w:themeShade="BF"/>
          <w:sz w:val="20"/>
          <w:szCs w:val="20"/>
          <w:lang w:eastAsia="ru-RU"/>
        </w:rPr>
        <w:lastRenderedPageBreak/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240030</wp:posOffset>
            </wp:positionH>
            <wp:positionV relativeFrom="paragraph">
              <wp:posOffset>420370</wp:posOffset>
            </wp:positionV>
            <wp:extent cx="873125" cy="907415"/>
            <wp:effectExtent l="57150" t="38100" r="41275" b="45085"/>
            <wp:wrapSquare wrapText="bothSides"/>
            <wp:docPr id="74" name="Рисунок 74" descr="https://woman.forumdaily.com/wp-content/uploads/2017/05/Depositphotos_63914641_m-2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https://woman.forumdaily.com/wp-content/uploads/2017/05/Depositphotos_63914641_m-201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2420" t="7879" r="151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125" cy="907415"/>
                    </a:xfrm>
                    <a:prstGeom prst="ellipse">
                      <a:avLst/>
                    </a:prstGeom>
                    <a:noFill/>
                    <a:ln w="38100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6F48" w:rsidRPr="00736F48">
        <w:rPr>
          <w:rFonts w:ascii="Times New Roman" w:hAnsi="Times New Roman" w:cs="Times New Roman"/>
          <w:noProof/>
          <w:color w:val="C45911" w:themeColor="accent2" w:themeShade="BF"/>
          <w:sz w:val="20"/>
          <w:szCs w:val="20"/>
        </w:rPr>
        <w:pict>
          <v:shapetype id="_x0000_t165" coordsize="21600,21600" o:spt="165" adj="10125" path="m,c7200@0,14400@0,21600,m,21600r21600,e">
            <v:formulas>
              <v:f eqn="prod #0 4 3"/>
              <v:f eqn="val #0"/>
              <v:f eqn="prod #0 2 3"/>
              <v:f eqn="sum 21600 0 @2"/>
            </v:formulas>
            <v:path textpathok="t" o:connecttype="custom" o:connectlocs="10800,@1;0,10800;10800,21600;21600,10800" o:connectangles="270,180,90,0"/>
            <v:textpath on="t" fitshape="t" xscale="t"/>
            <v:handles>
              <v:h position="center,#0" yrange="0,20250"/>
            </v:handles>
            <o:lock v:ext="edit" text="t" shapetype="t"/>
          </v:shapetype>
          <v:shape id="_x0000_s1049" type="#_x0000_t165" style="position:absolute;left:0;text-align:left;margin-left:194pt;margin-top:-35.9pt;width:157.6pt;height:85.55pt;z-index:251699200;mso-position-horizontal-relative:text;mso-position-vertical-relative:text" adj=",10800" fillcolor="#ffe701">
            <v:fill color2="#fe3e02" focusposition="1,1" focussize="" focus="100%" type="gradient"/>
            <v:shadow color="#868686"/>
            <o:extrusion v:ext="view" color="#f60" on="t" rotationangle="18,18" viewpoint="0,0" viewpointorigin="0,0" skewangle="0" skewamt="0" brightness="4000f" lightposition=",50000" lightlevel="52000f" lightlevel2="14000f" type="perspective" lightharsh2="t"/>
            <v:textpath style="font-family:&quot;Impact&quot;;v-text-spacing:1.5;v-text-kern:t" trim="t" fitpath="t" xscale="f" string="&#10;  ПРОФИЛАКТИКА &#10;"/>
            <w10:wrap type="square"/>
          </v:shape>
        </w:pict>
      </w:r>
      <w:r w:rsidR="00736F48" w:rsidRPr="00736F48">
        <w:rPr>
          <w:rFonts w:ascii="Times New Roman" w:hAnsi="Times New Roman" w:cs="Times New Roman"/>
          <w:b/>
          <w:color w:val="C45911" w:themeColor="accent2" w:themeShade="BF"/>
          <w:sz w:val="20"/>
          <w:szCs w:val="20"/>
        </w:rPr>
        <w:pict>
          <v:shapetype id="_x0000_t138" coordsize="21600,21600" o:spt="138" adj="10800" path="m0@0l10800,,21600@0m,21600r10800,l21600,21600e">
            <v:formulas>
              <v:f eqn="val #0"/>
              <v:f eqn="prod #0 1 2"/>
              <v:f eqn="sum @1 10800 0"/>
              <v:f eqn="sum 21600 0 @1"/>
            </v:formulas>
            <v:path textpathok="t" o:connecttype="custom" o:connectlocs="10800,0;5400,@1;10800,21600;16200,@1" o:connectangles="270,180,90,0"/>
            <v:textpath on="t" fitshape="t"/>
            <v:handles>
              <v:h position="topLeft,#0" yrange="0,21600"/>
            </v:handles>
            <o:lock v:ext="edit" text="t" shapetype="t"/>
          </v:shapetype>
          <v:shape id="_x0000_i1026" type="#_x0000_t138" style="width:93.75pt;height:26.25pt" fillcolor="#ffc">
            <v:fill color2="#f99" focus="100%" type="gradient"/>
            <v:shadow color="#868686"/>
            <o:extrusion v:ext="view" backdepth="18pt" color="#06c" on="t" viewpoint="-34.72222mm" viewpointorigin="-.5" skewangle="-45" brightness="10000f" lightposition="0,-50000" lightlevel="44000f" lightposition2="0,50000" lightlevel2="24000f"/>
            <v:textpath style="font-family:&quot;Times New Roman&quot;;v-text-kern:t" trim="t" fitpath="t" string="Важно! "/>
          </v:shape>
        </w:pict>
      </w:r>
      <w:r w:rsidR="006B214B" w:rsidRPr="00541ADC">
        <w:rPr>
          <w:rFonts w:ascii="Times New Roman" w:hAnsi="Times New Roman" w:cs="Times New Roman"/>
          <w:color w:val="002060"/>
          <w:sz w:val="20"/>
          <w:szCs w:val="20"/>
        </w:rPr>
        <w:t>Держите руки в чистоте, часто мойте их водой с м</w:t>
      </w:r>
      <w:r w:rsidR="006B214B" w:rsidRPr="00541ADC">
        <w:rPr>
          <w:rFonts w:ascii="Times New Roman" w:hAnsi="Times New Roman" w:cs="Times New Roman"/>
          <w:color w:val="002060"/>
          <w:sz w:val="20"/>
          <w:szCs w:val="20"/>
        </w:rPr>
        <w:t>ы</w:t>
      </w:r>
      <w:r w:rsidR="006B214B" w:rsidRPr="00541ADC">
        <w:rPr>
          <w:rFonts w:ascii="Times New Roman" w:hAnsi="Times New Roman" w:cs="Times New Roman"/>
          <w:color w:val="002060"/>
          <w:sz w:val="20"/>
          <w:szCs w:val="20"/>
        </w:rPr>
        <w:t>лом, особенно п</w:t>
      </w:r>
      <w:r w:rsidR="006B214B" w:rsidRPr="00541ADC">
        <w:rPr>
          <w:rFonts w:ascii="Times New Roman" w:hAnsi="Times New Roman" w:cs="Times New Roman"/>
          <w:color w:val="002060"/>
          <w:sz w:val="20"/>
          <w:szCs w:val="20"/>
        </w:rPr>
        <w:t>е</w:t>
      </w:r>
      <w:r w:rsidR="006B214B" w:rsidRPr="00541ADC">
        <w:rPr>
          <w:rFonts w:ascii="Times New Roman" w:hAnsi="Times New Roman" w:cs="Times New Roman"/>
          <w:color w:val="002060"/>
          <w:sz w:val="20"/>
          <w:szCs w:val="20"/>
        </w:rPr>
        <w:t xml:space="preserve">ред едой или </w:t>
      </w:r>
      <w:r w:rsidR="00541ADC">
        <w:rPr>
          <w:rFonts w:ascii="Times New Roman" w:hAnsi="Times New Roman" w:cs="Times New Roman"/>
          <w:noProof/>
          <w:color w:val="002060"/>
          <w:sz w:val="20"/>
          <w:szCs w:val="20"/>
          <w:lang w:eastAsia="ru-RU"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5643245</wp:posOffset>
            </wp:positionH>
            <wp:positionV relativeFrom="paragraph">
              <wp:posOffset>520065</wp:posOffset>
            </wp:positionV>
            <wp:extent cx="911225" cy="894715"/>
            <wp:effectExtent l="57150" t="38100" r="41275" b="38735"/>
            <wp:wrapSquare wrapText="bothSides"/>
            <wp:docPr id="2" name="Рисунок 79" descr="https://banner2.cleanpng.com/20180514/kzq/kisspng-hygiene-computer-icons-hand-washing-cleaning-5af91a7fe03548.62700378152627468791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s://banner2.cleanpng.com/20180514/kzq/kisspng-hygiene-computer-icons-hand-washing-cleaning-5af91a7fe03548.627003781526274687918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duotone>
                        <a:prstClr val="black"/>
                        <a:schemeClr val="accent2">
                          <a:tint val="45000"/>
                          <a:satMod val="400000"/>
                        </a:scheme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1225" cy="894715"/>
                    </a:xfrm>
                    <a:prstGeom prst="ellipse">
                      <a:avLst/>
                    </a:prstGeom>
                    <a:noFill/>
                    <a:ln w="38100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B214B" w:rsidRPr="00541ADC">
        <w:rPr>
          <w:rFonts w:ascii="Times New Roman" w:hAnsi="Times New Roman" w:cs="Times New Roman"/>
          <w:color w:val="002060"/>
          <w:sz w:val="20"/>
          <w:szCs w:val="20"/>
        </w:rPr>
        <w:t>после пос</w:t>
      </w:r>
      <w:r w:rsidR="006B214B" w:rsidRPr="00541ADC">
        <w:rPr>
          <w:rFonts w:ascii="Times New Roman" w:hAnsi="Times New Roman" w:cs="Times New Roman"/>
          <w:color w:val="002060"/>
          <w:sz w:val="20"/>
          <w:szCs w:val="20"/>
        </w:rPr>
        <w:t>е</w:t>
      </w:r>
      <w:r w:rsidR="006B214B" w:rsidRPr="00541ADC">
        <w:rPr>
          <w:rFonts w:ascii="Times New Roman" w:hAnsi="Times New Roman" w:cs="Times New Roman"/>
          <w:color w:val="002060"/>
          <w:sz w:val="20"/>
          <w:szCs w:val="20"/>
        </w:rPr>
        <w:t>щения туалета или используйте д</w:t>
      </w:r>
      <w:r w:rsidR="006B214B" w:rsidRPr="00541ADC">
        <w:rPr>
          <w:rFonts w:ascii="Times New Roman" w:hAnsi="Times New Roman" w:cs="Times New Roman"/>
          <w:color w:val="002060"/>
          <w:sz w:val="20"/>
          <w:szCs w:val="20"/>
        </w:rPr>
        <w:t>е</w:t>
      </w:r>
      <w:r w:rsidR="006B214B" w:rsidRPr="00541ADC">
        <w:rPr>
          <w:rFonts w:ascii="Times New Roman" w:hAnsi="Times New Roman" w:cs="Times New Roman"/>
          <w:color w:val="002060"/>
          <w:sz w:val="20"/>
          <w:szCs w:val="20"/>
        </w:rPr>
        <w:t>зинфициру</w:t>
      </w:r>
      <w:r w:rsidR="006B214B" w:rsidRPr="00541ADC">
        <w:rPr>
          <w:rFonts w:ascii="Times New Roman" w:hAnsi="Times New Roman" w:cs="Times New Roman"/>
          <w:color w:val="002060"/>
          <w:sz w:val="20"/>
          <w:szCs w:val="20"/>
        </w:rPr>
        <w:t>ю</w:t>
      </w:r>
      <w:r w:rsidR="006B214B" w:rsidRPr="00541ADC">
        <w:rPr>
          <w:rFonts w:ascii="Times New Roman" w:hAnsi="Times New Roman" w:cs="Times New Roman"/>
          <w:color w:val="002060"/>
          <w:sz w:val="20"/>
          <w:szCs w:val="20"/>
        </w:rPr>
        <w:t>щее средство.</w:t>
      </w:r>
    </w:p>
    <w:p w:rsidR="006B214B" w:rsidRPr="00541ADC" w:rsidRDefault="006B214B" w:rsidP="0077711F">
      <w:pPr>
        <w:pStyle w:val="a3"/>
        <w:numPr>
          <w:ilvl w:val="0"/>
          <w:numId w:val="22"/>
        </w:numPr>
        <w:spacing w:before="0" w:beforeAutospacing="0" w:after="0" w:afterAutospacing="0"/>
        <w:jc w:val="both"/>
        <w:rPr>
          <w:b/>
          <w:color w:val="002060"/>
          <w:sz w:val="20"/>
          <w:szCs w:val="20"/>
        </w:rPr>
      </w:pPr>
      <w:r w:rsidRPr="00541ADC">
        <w:rPr>
          <w:color w:val="002060"/>
          <w:sz w:val="20"/>
          <w:szCs w:val="20"/>
        </w:rPr>
        <w:t>Носите с собой дезинфицирующее средство для рук, чтобы в любой обстановке вы могли очистить руки.</w:t>
      </w:r>
    </w:p>
    <w:p w:rsidR="006B214B" w:rsidRPr="00541ADC" w:rsidRDefault="006B214B" w:rsidP="0077711F">
      <w:pPr>
        <w:pStyle w:val="a3"/>
        <w:numPr>
          <w:ilvl w:val="0"/>
          <w:numId w:val="22"/>
        </w:numPr>
        <w:spacing w:before="0" w:beforeAutospacing="0" w:after="0" w:afterAutospacing="0"/>
        <w:jc w:val="both"/>
        <w:rPr>
          <w:b/>
          <w:color w:val="002060"/>
          <w:sz w:val="20"/>
          <w:szCs w:val="20"/>
        </w:rPr>
      </w:pPr>
      <w:r w:rsidRPr="00541ADC">
        <w:rPr>
          <w:color w:val="002060"/>
          <w:sz w:val="20"/>
          <w:szCs w:val="20"/>
        </w:rPr>
        <w:t>Не касайтесь рта, носа или глаз немытыми руками (обычно такие прикосновения неосознанно свершаются нами в среднем 15 раз в час).</w:t>
      </w:r>
    </w:p>
    <w:p w:rsidR="006B214B" w:rsidRPr="00541ADC" w:rsidRDefault="006B214B" w:rsidP="0077711F">
      <w:pPr>
        <w:pStyle w:val="a3"/>
        <w:numPr>
          <w:ilvl w:val="0"/>
          <w:numId w:val="22"/>
        </w:numPr>
        <w:spacing w:before="0" w:beforeAutospacing="0" w:after="0" w:afterAutospacing="0"/>
        <w:jc w:val="both"/>
        <w:rPr>
          <w:b/>
          <w:color w:val="002060"/>
          <w:sz w:val="20"/>
          <w:szCs w:val="20"/>
        </w:rPr>
      </w:pPr>
      <w:r w:rsidRPr="00541ADC">
        <w:rPr>
          <w:color w:val="002060"/>
          <w:sz w:val="20"/>
          <w:szCs w:val="20"/>
        </w:rPr>
        <w:t>Используйте средства защиты органов дыхания (маски) в местах скопления людей.</w:t>
      </w:r>
      <w:r w:rsidR="00541ADC" w:rsidRPr="00541ADC">
        <w:rPr>
          <w:sz w:val="20"/>
          <w:szCs w:val="20"/>
        </w:rPr>
        <w:t xml:space="preserve"> </w:t>
      </w:r>
    </w:p>
    <w:p w:rsidR="006B214B" w:rsidRPr="00541ADC" w:rsidRDefault="006B214B" w:rsidP="0077711F">
      <w:pPr>
        <w:pStyle w:val="a3"/>
        <w:numPr>
          <w:ilvl w:val="0"/>
          <w:numId w:val="22"/>
        </w:numPr>
        <w:spacing w:before="0" w:beforeAutospacing="0" w:after="0" w:afterAutospacing="0"/>
        <w:jc w:val="both"/>
        <w:rPr>
          <w:b/>
          <w:color w:val="002060"/>
          <w:sz w:val="20"/>
          <w:szCs w:val="20"/>
        </w:rPr>
      </w:pPr>
      <w:r w:rsidRPr="00541ADC">
        <w:rPr>
          <w:color w:val="002060"/>
          <w:sz w:val="20"/>
          <w:szCs w:val="20"/>
        </w:rPr>
        <w:t>Избегайте близкого контакта с людьми, у которых имеются симптомы, похожие на простуду или грипп.</w:t>
      </w:r>
    </w:p>
    <w:p w:rsidR="006B214B" w:rsidRPr="00541ADC" w:rsidRDefault="00BF776D" w:rsidP="0077711F">
      <w:pPr>
        <w:pStyle w:val="a3"/>
        <w:numPr>
          <w:ilvl w:val="0"/>
          <w:numId w:val="22"/>
        </w:numPr>
        <w:spacing w:before="0" w:beforeAutospacing="0" w:after="0" w:afterAutospacing="0"/>
        <w:jc w:val="both"/>
        <w:rPr>
          <w:b/>
          <w:color w:val="002060"/>
          <w:sz w:val="20"/>
          <w:szCs w:val="20"/>
        </w:rPr>
      </w:pPr>
      <w:r>
        <w:rPr>
          <w:color w:val="002060"/>
          <w:sz w:val="20"/>
          <w:szCs w:val="20"/>
        </w:rPr>
        <w:t>Максимально сокращайте</w:t>
      </w:r>
      <w:r w:rsidR="006B214B" w:rsidRPr="00541ADC">
        <w:rPr>
          <w:color w:val="002060"/>
          <w:sz w:val="20"/>
          <w:szCs w:val="20"/>
        </w:rPr>
        <w:t xml:space="preserve"> прикосновения</w:t>
      </w:r>
      <w:r>
        <w:rPr>
          <w:color w:val="002060"/>
          <w:sz w:val="20"/>
          <w:szCs w:val="20"/>
        </w:rPr>
        <w:t xml:space="preserve"> к </w:t>
      </w:r>
      <w:r w:rsidR="006B214B" w:rsidRPr="00541ADC">
        <w:rPr>
          <w:color w:val="002060"/>
          <w:sz w:val="20"/>
          <w:szCs w:val="20"/>
        </w:rPr>
        <w:t>поверхностям и предметам в людных местах, аэропортах и ​​других сист</w:t>
      </w:r>
      <w:r w:rsidR="006B214B" w:rsidRPr="00541ADC">
        <w:rPr>
          <w:color w:val="002060"/>
          <w:sz w:val="20"/>
          <w:szCs w:val="20"/>
        </w:rPr>
        <w:t>е</w:t>
      </w:r>
      <w:r w:rsidR="006B214B" w:rsidRPr="00541ADC">
        <w:rPr>
          <w:color w:val="002060"/>
          <w:sz w:val="20"/>
          <w:szCs w:val="20"/>
        </w:rPr>
        <w:t>мах общественного транспорта.</w:t>
      </w:r>
    </w:p>
    <w:p w:rsidR="006B214B" w:rsidRPr="00541ADC" w:rsidRDefault="006B214B" w:rsidP="0077711F">
      <w:pPr>
        <w:pStyle w:val="a3"/>
        <w:numPr>
          <w:ilvl w:val="0"/>
          <w:numId w:val="22"/>
        </w:numPr>
        <w:spacing w:before="0" w:beforeAutospacing="0" w:after="0" w:afterAutospacing="0"/>
        <w:jc w:val="both"/>
        <w:rPr>
          <w:b/>
          <w:color w:val="002060"/>
          <w:sz w:val="20"/>
          <w:szCs w:val="20"/>
        </w:rPr>
      </w:pPr>
      <w:r w:rsidRPr="00541ADC">
        <w:rPr>
          <w:color w:val="002060"/>
          <w:sz w:val="20"/>
          <w:szCs w:val="20"/>
        </w:rPr>
        <w:t>Носите с собой одноразовые салфетки и всегда пр</w:t>
      </w:r>
      <w:bookmarkStart w:id="0" w:name="_GoBack"/>
      <w:bookmarkEnd w:id="0"/>
      <w:r w:rsidRPr="00541ADC">
        <w:rPr>
          <w:color w:val="002060"/>
          <w:sz w:val="20"/>
          <w:szCs w:val="20"/>
        </w:rPr>
        <w:t>икрывайте нос и рот, когда вы кашляете или чихаете.</w:t>
      </w:r>
    </w:p>
    <w:p w:rsidR="006B214B" w:rsidRPr="00541ADC" w:rsidRDefault="006B214B" w:rsidP="0077711F">
      <w:pPr>
        <w:pStyle w:val="a3"/>
        <w:numPr>
          <w:ilvl w:val="0"/>
          <w:numId w:val="22"/>
        </w:numPr>
        <w:spacing w:before="0" w:beforeAutospacing="0" w:after="0" w:afterAutospacing="0"/>
        <w:jc w:val="both"/>
        <w:rPr>
          <w:b/>
          <w:color w:val="002060"/>
          <w:sz w:val="20"/>
          <w:szCs w:val="20"/>
        </w:rPr>
      </w:pPr>
      <w:r w:rsidRPr="00541ADC">
        <w:rPr>
          <w:color w:val="002060"/>
          <w:sz w:val="20"/>
          <w:szCs w:val="20"/>
        </w:rPr>
        <w:t>Не ешьте еду (орешки, чипсы, печенье и другие снеки) из общих упаковок или посуды, если другие люди погружали в них свои пальцы.</w:t>
      </w:r>
    </w:p>
    <w:p w:rsidR="006B214B" w:rsidRPr="00004720" w:rsidRDefault="006B214B" w:rsidP="0077711F">
      <w:pPr>
        <w:pStyle w:val="a3"/>
        <w:numPr>
          <w:ilvl w:val="0"/>
          <w:numId w:val="22"/>
        </w:numPr>
        <w:spacing w:before="0" w:beforeAutospacing="0" w:after="0" w:afterAutospacing="0"/>
        <w:jc w:val="both"/>
        <w:rPr>
          <w:b/>
          <w:color w:val="002060"/>
          <w:sz w:val="20"/>
          <w:szCs w:val="20"/>
        </w:rPr>
      </w:pPr>
      <w:r w:rsidRPr="00541ADC">
        <w:rPr>
          <w:color w:val="002060"/>
          <w:sz w:val="20"/>
          <w:szCs w:val="20"/>
        </w:rPr>
        <w:t>Регулярно очищайте на работе поверхности и устройства, к которым вы прикасаетесь (клавиатура компьютера, пан</w:t>
      </w:r>
      <w:r w:rsidRPr="00541ADC">
        <w:rPr>
          <w:color w:val="002060"/>
          <w:sz w:val="20"/>
          <w:szCs w:val="20"/>
        </w:rPr>
        <w:t>е</w:t>
      </w:r>
      <w:r w:rsidRPr="00541ADC">
        <w:rPr>
          <w:color w:val="002060"/>
          <w:sz w:val="20"/>
          <w:szCs w:val="20"/>
        </w:rPr>
        <w:t xml:space="preserve">ли оргтехники общего использования, экран смартфона, </w:t>
      </w:r>
      <w:r w:rsidRPr="00004720">
        <w:rPr>
          <w:color w:val="002060"/>
          <w:sz w:val="20"/>
          <w:szCs w:val="20"/>
        </w:rPr>
        <w:t>пульты, дверные ручки и поручни).</w:t>
      </w:r>
    </w:p>
    <w:p w:rsidR="00C67869" w:rsidRPr="00EB6F22" w:rsidRDefault="00736F48" w:rsidP="0077711F">
      <w:pPr>
        <w:pStyle w:val="a3"/>
        <w:numPr>
          <w:ilvl w:val="0"/>
          <w:numId w:val="22"/>
        </w:numPr>
        <w:spacing w:before="0" w:beforeAutospacing="0" w:after="0" w:afterAutospacing="0"/>
        <w:jc w:val="both"/>
        <w:rPr>
          <w:b/>
          <w:color w:val="002060"/>
          <w:sz w:val="22"/>
          <w:szCs w:val="22"/>
        </w:rPr>
      </w:pPr>
      <w:r w:rsidRPr="00736F48">
        <w:rPr>
          <w:b/>
          <w:noProof/>
          <w:color w:val="002060"/>
          <w:sz w:val="20"/>
          <w:szCs w:val="20"/>
        </w:rPr>
        <w:pict>
          <v:rect id="_x0000_s1050" style="position:absolute;left:0;text-align:left;margin-left:284.5pt;margin-top:11.4pt;width:240.25pt;height:112.2pt;z-index:251701248" fillcolor="#f4b083 [1941]" strokecolor="#ed7d31 [3205]" strokeweight="1pt">
            <v:fill color2="#ed7d31 [3205]" focus="50%" type="gradient"/>
            <v:shadow on="t" type="perspective" color="#823b0b [1605]" offset="1pt" offset2="-3pt"/>
            <v:textbox style="mso-next-textbox:#_x0000_s1050">
              <w:txbxContent>
                <w:p w:rsidR="00E73965" w:rsidRPr="00EB6F22" w:rsidRDefault="00E73965" w:rsidP="00E7396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2060"/>
                      <w:sz w:val="20"/>
                      <w:szCs w:val="20"/>
                    </w:rPr>
                  </w:pP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При возвращении из поездки при любом недом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о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гании и при возникновении любого лихорадо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ч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ного заболевания (озноб, повышение температ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у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ры, недомогание, боль в горле и др.) срочно о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б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ратитесь за медицинской помощью. При обр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а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щении в медицинское учреждение на территории РФ сообщите врачу о времени и месте пребыв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а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 xml:space="preserve">ния в КНР, возможном контакте в поездке с </w:t>
                  </w:r>
                  <w:r w:rsidRPr="00C67869">
                    <w:rPr>
                      <w:rFonts w:ascii="Times New Roman" w:hAnsi="Times New Roman" w:cs="Times New Roman"/>
                      <w:b/>
                      <w:color w:val="002060"/>
                      <w:sz w:val="18"/>
                      <w:szCs w:val="18"/>
                    </w:rPr>
                    <w:t>и</w:t>
                  </w:r>
                  <w:r w:rsidRPr="00C67869">
                    <w:rPr>
                      <w:rFonts w:ascii="Times New Roman" w:hAnsi="Times New Roman" w:cs="Times New Roman"/>
                      <w:b/>
                      <w:color w:val="002060"/>
                      <w:sz w:val="18"/>
                      <w:szCs w:val="18"/>
                    </w:rPr>
                    <w:t>н</w:t>
                  </w:r>
                  <w:r w:rsidRPr="00C67869">
                    <w:rPr>
                      <w:rFonts w:ascii="Times New Roman" w:hAnsi="Times New Roman" w:cs="Times New Roman"/>
                      <w:b/>
                      <w:color w:val="002060"/>
                      <w:sz w:val="18"/>
                      <w:szCs w:val="18"/>
                    </w:rPr>
                    <w:t>фекционным больным.</w:t>
                  </w:r>
                  <w:r w:rsidRPr="00C67869">
                    <w:rPr>
                      <w:rFonts w:ascii="Times New Roman" w:hAnsi="Times New Roman" w:cs="Times New Roman"/>
                      <w:color w:val="002060"/>
                      <w:sz w:val="18"/>
                      <w:szCs w:val="18"/>
                    </w:rPr>
                    <w:t xml:space="preserve"> </w:t>
                  </w:r>
                </w:p>
                <w:p w:rsidR="00E73965" w:rsidRDefault="00E73965"/>
              </w:txbxContent>
            </v:textbox>
            <w10:wrap type="square"/>
          </v:rect>
        </w:pict>
      </w:r>
      <w:r w:rsidR="00C67869" w:rsidRPr="00004720">
        <w:rPr>
          <w:color w:val="002060"/>
          <w:sz w:val="20"/>
          <w:szCs w:val="20"/>
        </w:rPr>
        <w:t xml:space="preserve">Соблюдайте режим проветривания и влажной уборки. </w:t>
      </w:r>
    </w:p>
    <w:p w:rsidR="00E73965" w:rsidRDefault="00736F48" w:rsidP="00E73965">
      <w:pPr>
        <w:spacing w:after="0" w:line="240" w:lineRule="auto"/>
        <w:jc w:val="both"/>
        <w:rPr>
          <w:rFonts w:ascii="Times New Roman" w:hAnsi="Times New Roman" w:cs="Times New Roman"/>
          <w:b/>
          <w:color w:val="002060"/>
          <w:sz w:val="20"/>
          <w:szCs w:val="20"/>
        </w:rPr>
      </w:pPr>
      <w:r>
        <w:rPr>
          <w:rFonts w:ascii="Times New Roman" w:hAnsi="Times New Roman" w:cs="Times New Roman"/>
          <w:b/>
          <w:noProof/>
          <w:color w:val="002060"/>
          <w:sz w:val="20"/>
          <w:szCs w:val="20"/>
          <w:lang w:eastAsia="ru-RU"/>
        </w:rPr>
        <w:pict>
          <v:rect id="_x0000_s1051" style="position:absolute;left:0;text-align:left;margin-left:1.25pt;margin-top:5.85pt;width:181.6pt;height:97.15pt;z-index:251702272" fillcolor="#f4b083 [1941]" strokecolor="#ed7d31 [3205]" strokeweight="1pt">
            <v:fill color2="#ed7d31 [3205]" focusposition="1" focussize="" focus="50%" type="gradient"/>
            <v:shadow on="t" type="perspective" color="#823b0b [1605]" offset="1pt" offset2="-3pt"/>
            <v:textbox style="mso-next-textbox:#_x0000_s1051">
              <w:txbxContent>
                <w:p w:rsidR="00E73965" w:rsidRPr="00EB6F22" w:rsidRDefault="00BF776D" w:rsidP="00E7396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2060"/>
                      <w:sz w:val="20"/>
                      <w:szCs w:val="20"/>
                    </w:rPr>
                    <w:t xml:space="preserve">При планировании </w:t>
                  </w:r>
                  <w:r w:rsidR="00E73965" w:rsidRPr="00541ADC">
                    <w:rPr>
                      <w:rFonts w:ascii="Times New Roman" w:hAnsi="Times New Roman" w:cs="Times New Roman"/>
                      <w:color w:val="002060"/>
                      <w:sz w:val="20"/>
                      <w:szCs w:val="20"/>
                    </w:rPr>
                    <w:t>путешествий  уточняйте эпидемиологическую с</w:t>
                  </w:r>
                  <w:r w:rsidR="00E73965" w:rsidRPr="00541ADC">
                    <w:rPr>
                      <w:rFonts w:ascii="Times New Roman" w:hAnsi="Times New Roman" w:cs="Times New Roman"/>
                      <w:color w:val="002060"/>
                      <w:sz w:val="20"/>
                      <w:szCs w:val="20"/>
                    </w:rPr>
                    <w:t>и</w:t>
                  </w:r>
                  <w:r w:rsidR="00E73965" w:rsidRPr="00541ADC">
                    <w:rPr>
                      <w:rFonts w:ascii="Times New Roman" w:hAnsi="Times New Roman" w:cs="Times New Roman"/>
                      <w:color w:val="002060"/>
                      <w:sz w:val="20"/>
                      <w:szCs w:val="20"/>
                    </w:rPr>
                    <w:t>туацию.</w:t>
                  </w:r>
                  <w:r w:rsidR="00E73965"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 xml:space="preserve"> Роспотребнадзор рекоме</w:t>
                  </w:r>
                  <w:r w:rsidR="00E73965"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н</w:t>
                  </w:r>
                  <w:r w:rsidR="00E73965"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дует российским туристам возде</w:t>
                  </w:r>
                  <w:r w:rsidR="00E73965"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р</w:t>
                  </w:r>
                  <w:r w:rsidR="00E73965"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жаться от посещения КНР до стаб</w:t>
                  </w:r>
                  <w:r w:rsidR="00E73965"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и</w:t>
                  </w:r>
                  <w:r w:rsidR="00E73965"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лизации эпидемиологической с</w:t>
                  </w:r>
                  <w:r w:rsidR="00E73965"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и</w:t>
                  </w:r>
                  <w:r w:rsidR="00E73965"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туации.</w:t>
                  </w:r>
                  <w:r w:rsidR="00E73965" w:rsidRPr="00EB6F22">
                    <w:rPr>
                      <w:rFonts w:ascii="Times New Roman" w:hAnsi="Times New Roman" w:cs="Times New Roman"/>
                      <w:snapToGrid w:val="0"/>
                      <w:color w:val="002060"/>
                      <w:w w:val="0"/>
                      <w:sz w:val="20"/>
                      <w:szCs w:val="20"/>
                      <w:u w:color="000000"/>
                      <w:bdr w:val="none" w:sz="0" w:space="0" w:color="000000"/>
                      <w:shd w:val="clear" w:color="000000" w:fill="000000"/>
                    </w:rPr>
                    <w:t xml:space="preserve"> </w:t>
                  </w:r>
                </w:p>
                <w:p w:rsidR="00E73965" w:rsidRDefault="00E73965"/>
              </w:txbxContent>
            </v:textbox>
          </v:rect>
        </w:pict>
      </w:r>
    </w:p>
    <w:p w:rsidR="006B214B" w:rsidRPr="00EB6F22" w:rsidRDefault="00DC10EC" w:rsidP="006B214B">
      <w:pPr>
        <w:pStyle w:val="a3"/>
        <w:spacing w:before="0" w:beforeAutospacing="0" w:after="0" w:afterAutospacing="0"/>
        <w:jc w:val="both"/>
        <w:rPr>
          <w:b/>
          <w:color w:val="002060"/>
          <w:sz w:val="20"/>
          <w:szCs w:val="20"/>
        </w:rPr>
      </w:pPr>
      <w:r>
        <w:rPr>
          <w:b/>
          <w:noProof/>
          <w:color w:val="002060"/>
          <w:sz w:val="20"/>
          <w:szCs w:val="20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2470785</wp:posOffset>
            </wp:positionH>
            <wp:positionV relativeFrom="paragraph">
              <wp:posOffset>-3810</wp:posOffset>
            </wp:positionV>
            <wp:extent cx="995045" cy="1005840"/>
            <wp:effectExtent l="19050" t="0" r="0" b="0"/>
            <wp:wrapSquare wrapText="bothSides"/>
            <wp:docPr id="68" name="Рисунок 68" descr="C:\Users\IvanovaLG\Desktop\коммерчески-етать-авиакомпании-реактивного-само-ета-ретро-440392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C:\Users\IvanovaLG\Desktop\коммерчески-етать-авиакомпании-реактивного-само-ета-ретро-4403924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1953" t="13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5045" cy="100584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B214B" w:rsidRPr="00EB6F22" w:rsidSect="00082D64">
      <w:pgSz w:w="11906" w:h="8391" w:orient="landscape" w:code="11"/>
      <w:pgMar w:top="720" w:right="720" w:bottom="720" w:left="720" w:header="0" w:footer="0" w:gutter="0"/>
      <w:pgBorders w:offsetFrom="page">
        <w:top w:val="triple" w:sz="6" w:space="24" w:color="002060"/>
        <w:left w:val="triple" w:sz="6" w:space="24" w:color="002060"/>
        <w:bottom w:val="triple" w:sz="6" w:space="24" w:color="002060"/>
        <w:right w:val="triple" w:sz="6" w:space="24" w:color="002060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298A" w:rsidRDefault="00E6298A" w:rsidP="0074628A">
      <w:pPr>
        <w:spacing w:after="0" w:line="240" w:lineRule="auto"/>
      </w:pPr>
      <w:r>
        <w:separator/>
      </w:r>
    </w:p>
  </w:endnote>
  <w:endnote w:type="continuationSeparator" w:id="0">
    <w:p w:rsidR="00E6298A" w:rsidRDefault="00E6298A" w:rsidP="00746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298A" w:rsidRDefault="00E6298A" w:rsidP="0074628A">
      <w:pPr>
        <w:spacing w:after="0" w:line="240" w:lineRule="auto"/>
      </w:pPr>
      <w:r>
        <w:separator/>
      </w:r>
    </w:p>
  </w:footnote>
  <w:footnote w:type="continuationSeparator" w:id="0">
    <w:p w:rsidR="00E6298A" w:rsidRDefault="00E6298A" w:rsidP="007462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00988"/>
    <w:multiLevelType w:val="hybridMultilevel"/>
    <w:tmpl w:val="D10C3A3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1A93D50"/>
    <w:multiLevelType w:val="hybridMultilevel"/>
    <w:tmpl w:val="C30A0B58"/>
    <w:lvl w:ilvl="0" w:tplc="6BE25FBA">
      <w:start w:val="1"/>
      <w:numFmt w:val="bullet"/>
      <w:lvlText w:val="▪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BF182B"/>
    <w:multiLevelType w:val="hybridMultilevel"/>
    <w:tmpl w:val="D1C896AA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5FD4D09"/>
    <w:multiLevelType w:val="hybridMultilevel"/>
    <w:tmpl w:val="0DCEDD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F30853"/>
    <w:multiLevelType w:val="hybridMultilevel"/>
    <w:tmpl w:val="2C02AE1E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49A59E9"/>
    <w:multiLevelType w:val="hybridMultilevel"/>
    <w:tmpl w:val="273807B4"/>
    <w:lvl w:ilvl="0" w:tplc="1B446344">
      <w:start w:val="1"/>
      <w:numFmt w:val="bullet"/>
      <w:lvlText w:val="-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A9F625B"/>
    <w:multiLevelType w:val="hybridMultilevel"/>
    <w:tmpl w:val="11B0F2B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B19297F"/>
    <w:multiLevelType w:val="hybridMultilevel"/>
    <w:tmpl w:val="557CF9A2"/>
    <w:lvl w:ilvl="0" w:tplc="1B446344">
      <w:start w:val="1"/>
      <w:numFmt w:val="bullet"/>
      <w:lvlText w:val="-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8">
    <w:nsid w:val="2D86319D"/>
    <w:multiLevelType w:val="hybridMultilevel"/>
    <w:tmpl w:val="2826ADC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13B5B2B"/>
    <w:multiLevelType w:val="multilevel"/>
    <w:tmpl w:val="B31E1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BFD266E"/>
    <w:multiLevelType w:val="multilevel"/>
    <w:tmpl w:val="21E6C97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>
    <w:nsid w:val="47984F2E"/>
    <w:multiLevelType w:val="hybridMultilevel"/>
    <w:tmpl w:val="C8D88A4C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BE37E9D"/>
    <w:multiLevelType w:val="hybridMultilevel"/>
    <w:tmpl w:val="63E0212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87B3430"/>
    <w:multiLevelType w:val="hybridMultilevel"/>
    <w:tmpl w:val="B656B302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59B655F0"/>
    <w:multiLevelType w:val="multilevel"/>
    <w:tmpl w:val="3EBAD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CBF5C82"/>
    <w:multiLevelType w:val="hybridMultilevel"/>
    <w:tmpl w:val="5E08D1F6"/>
    <w:lvl w:ilvl="0" w:tplc="6BE25FBA">
      <w:start w:val="1"/>
      <w:numFmt w:val="bullet"/>
      <w:lvlText w:val="▪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752F72"/>
    <w:multiLevelType w:val="multilevel"/>
    <w:tmpl w:val="DCC64C7C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7">
    <w:nsid w:val="60CB0DC9"/>
    <w:multiLevelType w:val="hybridMultilevel"/>
    <w:tmpl w:val="3852FCB4"/>
    <w:lvl w:ilvl="0" w:tplc="6BE25FBA">
      <w:start w:val="1"/>
      <w:numFmt w:val="bullet"/>
      <w:lvlText w:val="▪"/>
      <w:lvlJc w:val="left"/>
      <w:pPr>
        <w:ind w:left="81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10075B5"/>
    <w:multiLevelType w:val="hybridMultilevel"/>
    <w:tmpl w:val="0742D504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3E87F6E"/>
    <w:multiLevelType w:val="hybridMultilevel"/>
    <w:tmpl w:val="F1EA4DA2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52B708C"/>
    <w:multiLevelType w:val="hybridMultilevel"/>
    <w:tmpl w:val="1A7A36AC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65D43817"/>
    <w:multiLevelType w:val="hybridMultilevel"/>
    <w:tmpl w:val="EF0890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773CEB"/>
    <w:multiLevelType w:val="hybridMultilevel"/>
    <w:tmpl w:val="63484008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76E573B7"/>
    <w:multiLevelType w:val="hybridMultilevel"/>
    <w:tmpl w:val="2370CE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B524349"/>
    <w:multiLevelType w:val="hybridMultilevel"/>
    <w:tmpl w:val="1BD084F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"/>
  </w:num>
  <w:num w:numId="3">
    <w:abstractNumId w:val="15"/>
  </w:num>
  <w:num w:numId="4">
    <w:abstractNumId w:val="21"/>
  </w:num>
  <w:num w:numId="5">
    <w:abstractNumId w:val="3"/>
  </w:num>
  <w:num w:numId="6">
    <w:abstractNumId w:val="6"/>
  </w:num>
  <w:num w:numId="7">
    <w:abstractNumId w:val="0"/>
  </w:num>
  <w:num w:numId="8">
    <w:abstractNumId w:val="18"/>
  </w:num>
  <w:num w:numId="9">
    <w:abstractNumId w:val="8"/>
  </w:num>
  <w:num w:numId="10">
    <w:abstractNumId w:val="4"/>
  </w:num>
  <w:num w:numId="11">
    <w:abstractNumId w:val="19"/>
  </w:num>
  <w:num w:numId="12">
    <w:abstractNumId w:val="23"/>
  </w:num>
  <w:num w:numId="13">
    <w:abstractNumId w:val="20"/>
  </w:num>
  <w:num w:numId="14">
    <w:abstractNumId w:val="9"/>
  </w:num>
  <w:num w:numId="15">
    <w:abstractNumId w:val="10"/>
  </w:num>
  <w:num w:numId="16">
    <w:abstractNumId w:val="16"/>
  </w:num>
  <w:num w:numId="17">
    <w:abstractNumId w:val="14"/>
  </w:num>
  <w:num w:numId="18">
    <w:abstractNumId w:val="7"/>
  </w:num>
  <w:num w:numId="19">
    <w:abstractNumId w:val="22"/>
  </w:num>
  <w:num w:numId="20">
    <w:abstractNumId w:val="24"/>
  </w:num>
  <w:num w:numId="21">
    <w:abstractNumId w:val="5"/>
  </w:num>
  <w:num w:numId="22">
    <w:abstractNumId w:val="2"/>
  </w:num>
  <w:num w:numId="23">
    <w:abstractNumId w:val="13"/>
  </w:num>
  <w:num w:numId="24">
    <w:abstractNumId w:val="11"/>
  </w:num>
  <w:num w:numId="2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autoHyphenation/>
  <w:drawingGridHorizontalSpacing w:val="110"/>
  <w:displayHorizontalDrawingGridEvery w:val="2"/>
  <w:characterSpacingControl w:val="doNotCompress"/>
  <w:hdrShapeDefaults>
    <o:shapedefaults v:ext="edit" spidmax="5122">
      <o:colormru v:ext="edit" colors="#96f,#c9f,#fededf,#f99,#f69,#f9c,red,#ff5050"/>
    </o:shapedefaults>
  </w:hdrShapeDefaults>
  <w:footnotePr>
    <w:footnote w:id="-1"/>
    <w:footnote w:id="0"/>
  </w:footnotePr>
  <w:endnotePr>
    <w:endnote w:id="-1"/>
    <w:endnote w:id="0"/>
  </w:endnotePr>
  <w:compat/>
  <w:rsids>
    <w:rsidRoot w:val="000A66EF"/>
    <w:rsid w:val="00004720"/>
    <w:rsid w:val="000206AD"/>
    <w:rsid w:val="00065D8F"/>
    <w:rsid w:val="00082381"/>
    <w:rsid w:val="00082D64"/>
    <w:rsid w:val="00094225"/>
    <w:rsid w:val="000A1B88"/>
    <w:rsid w:val="000A66EF"/>
    <w:rsid w:val="000A778C"/>
    <w:rsid w:val="000B1EAB"/>
    <w:rsid w:val="000B60C8"/>
    <w:rsid w:val="000D5CCF"/>
    <w:rsid w:val="000D6209"/>
    <w:rsid w:val="000E1096"/>
    <w:rsid w:val="0010168F"/>
    <w:rsid w:val="00104005"/>
    <w:rsid w:val="00104D68"/>
    <w:rsid w:val="001A6C30"/>
    <w:rsid w:val="001D5FDB"/>
    <w:rsid w:val="001E2EE8"/>
    <w:rsid w:val="001E49B1"/>
    <w:rsid w:val="0020341E"/>
    <w:rsid w:val="00223DD6"/>
    <w:rsid w:val="00234FDA"/>
    <w:rsid w:val="00276504"/>
    <w:rsid w:val="0028074E"/>
    <w:rsid w:val="00281600"/>
    <w:rsid w:val="00286B3B"/>
    <w:rsid w:val="00292207"/>
    <w:rsid w:val="002A5A42"/>
    <w:rsid w:val="002C1F22"/>
    <w:rsid w:val="002F5260"/>
    <w:rsid w:val="002F7C89"/>
    <w:rsid w:val="0030011D"/>
    <w:rsid w:val="003065F4"/>
    <w:rsid w:val="00312629"/>
    <w:rsid w:val="00316138"/>
    <w:rsid w:val="003451F8"/>
    <w:rsid w:val="003539EB"/>
    <w:rsid w:val="00363D01"/>
    <w:rsid w:val="00380C82"/>
    <w:rsid w:val="003866CA"/>
    <w:rsid w:val="00395A86"/>
    <w:rsid w:val="003D5E58"/>
    <w:rsid w:val="003E1D35"/>
    <w:rsid w:val="003F0141"/>
    <w:rsid w:val="003F346E"/>
    <w:rsid w:val="00411F25"/>
    <w:rsid w:val="00440E0E"/>
    <w:rsid w:val="00447441"/>
    <w:rsid w:val="00452BDA"/>
    <w:rsid w:val="0046745C"/>
    <w:rsid w:val="00486BB8"/>
    <w:rsid w:val="00493118"/>
    <w:rsid w:val="00495F69"/>
    <w:rsid w:val="004A34D8"/>
    <w:rsid w:val="004B475E"/>
    <w:rsid w:val="00505F87"/>
    <w:rsid w:val="00532B35"/>
    <w:rsid w:val="00541A5B"/>
    <w:rsid w:val="00541ADC"/>
    <w:rsid w:val="00551DD1"/>
    <w:rsid w:val="0056004E"/>
    <w:rsid w:val="005615F6"/>
    <w:rsid w:val="0056271A"/>
    <w:rsid w:val="00564C6F"/>
    <w:rsid w:val="0056787F"/>
    <w:rsid w:val="005A189D"/>
    <w:rsid w:val="005D2E80"/>
    <w:rsid w:val="005E7F8C"/>
    <w:rsid w:val="00612342"/>
    <w:rsid w:val="00613F68"/>
    <w:rsid w:val="00621F0A"/>
    <w:rsid w:val="0063149B"/>
    <w:rsid w:val="006576FB"/>
    <w:rsid w:val="00660EE9"/>
    <w:rsid w:val="006B214B"/>
    <w:rsid w:val="006D0276"/>
    <w:rsid w:val="006D6807"/>
    <w:rsid w:val="007027D6"/>
    <w:rsid w:val="007301F6"/>
    <w:rsid w:val="007350D5"/>
    <w:rsid w:val="00736F48"/>
    <w:rsid w:val="00740DD8"/>
    <w:rsid w:val="0074628A"/>
    <w:rsid w:val="00760ACC"/>
    <w:rsid w:val="00761A3A"/>
    <w:rsid w:val="00767C12"/>
    <w:rsid w:val="0077711F"/>
    <w:rsid w:val="007A4798"/>
    <w:rsid w:val="007C2FBA"/>
    <w:rsid w:val="007C7E12"/>
    <w:rsid w:val="007F23D0"/>
    <w:rsid w:val="007F572A"/>
    <w:rsid w:val="00821901"/>
    <w:rsid w:val="008435B7"/>
    <w:rsid w:val="00864153"/>
    <w:rsid w:val="00874667"/>
    <w:rsid w:val="00884F78"/>
    <w:rsid w:val="008A0670"/>
    <w:rsid w:val="008C09FE"/>
    <w:rsid w:val="008C204C"/>
    <w:rsid w:val="008C6289"/>
    <w:rsid w:val="008C77A1"/>
    <w:rsid w:val="008D242C"/>
    <w:rsid w:val="008D3AA9"/>
    <w:rsid w:val="008F0B6E"/>
    <w:rsid w:val="008F2EA7"/>
    <w:rsid w:val="00913703"/>
    <w:rsid w:val="0094375A"/>
    <w:rsid w:val="00965610"/>
    <w:rsid w:val="00970675"/>
    <w:rsid w:val="00980196"/>
    <w:rsid w:val="009829F0"/>
    <w:rsid w:val="00984273"/>
    <w:rsid w:val="009A73AB"/>
    <w:rsid w:val="009B5D0C"/>
    <w:rsid w:val="009C014C"/>
    <w:rsid w:val="009C0BA5"/>
    <w:rsid w:val="009C2C10"/>
    <w:rsid w:val="009C3B8E"/>
    <w:rsid w:val="009D0E87"/>
    <w:rsid w:val="009D17C0"/>
    <w:rsid w:val="009E51CB"/>
    <w:rsid w:val="009F0780"/>
    <w:rsid w:val="00A02BD9"/>
    <w:rsid w:val="00A056B6"/>
    <w:rsid w:val="00A16D43"/>
    <w:rsid w:val="00A21854"/>
    <w:rsid w:val="00A236AD"/>
    <w:rsid w:val="00A35977"/>
    <w:rsid w:val="00A50FF1"/>
    <w:rsid w:val="00A5796F"/>
    <w:rsid w:val="00A660ED"/>
    <w:rsid w:val="00AA509C"/>
    <w:rsid w:val="00AE5DEF"/>
    <w:rsid w:val="00AF018C"/>
    <w:rsid w:val="00B32860"/>
    <w:rsid w:val="00B5147B"/>
    <w:rsid w:val="00B574B2"/>
    <w:rsid w:val="00B6322F"/>
    <w:rsid w:val="00B76FC4"/>
    <w:rsid w:val="00B775A6"/>
    <w:rsid w:val="00B84399"/>
    <w:rsid w:val="00BA0727"/>
    <w:rsid w:val="00BA418E"/>
    <w:rsid w:val="00BD013F"/>
    <w:rsid w:val="00BF69F5"/>
    <w:rsid w:val="00BF776D"/>
    <w:rsid w:val="00C05313"/>
    <w:rsid w:val="00C13F24"/>
    <w:rsid w:val="00C2516C"/>
    <w:rsid w:val="00C3755D"/>
    <w:rsid w:val="00C63F75"/>
    <w:rsid w:val="00C67869"/>
    <w:rsid w:val="00C75439"/>
    <w:rsid w:val="00C90B61"/>
    <w:rsid w:val="00C952E7"/>
    <w:rsid w:val="00CA05EA"/>
    <w:rsid w:val="00CD2955"/>
    <w:rsid w:val="00CE0D7F"/>
    <w:rsid w:val="00CF500F"/>
    <w:rsid w:val="00D05ECB"/>
    <w:rsid w:val="00D22BBD"/>
    <w:rsid w:val="00D2354A"/>
    <w:rsid w:val="00D3313F"/>
    <w:rsid w:val="00D35765"/>
    <w:rsid w:val="00D44E98"/>
    <w:rsid w:val="00D50A66"/>
    <w:rsid w:val="00D63C35"/>
    <w:rsid w:val="00D722A9"/>
    <w:rsid w:val="00D850B9"/>
    <w:rsid w:val="00D871E0"/>
    <w:rsid w:val="00D9498D"/>
    <w:rsid w:val="00DC10EC"/>
    <w:rsid w:val="00DF6EA5"/>
    <w:rsid w:val="00E07A6B"/>
    <w:rsid w:val="00E159C9"/>
    <w:rsid w:val="00E31B27"/>
    <w:rsid w:val="00E55D12"/>
    <w:rsid w:val="00E6298A"/>
    <w:rsid w:val="00E63C5A"/>
    <w:rsid w:val="00E677A2"/>
    <w:rsid w:val="00E73965"/>
    <w:rsid w:val="00EA1078"/>
    <w:rsid w:val="00EA210E"/>
    <w:rsid w:val="00EB42C1"/>
    <w:rsid w:val="00EB6F22"/>
    <w:rsid w:val="00EC67CC"/>
    <w:rsid w:val="00ED5BE1"/>
    <w:rsid w:val="00EE0D62"/>
    <w:rsid w:val="00EE16CC"/>
    <w:rsid w:val="00EF2925"/>
    <w:rsid w:val="00EF356A"/>
    <w:rsid w:val="00EF68B9"/>
    <w:rsid w:val="00F057F4"/>
    <w:rsid w:val="00F06C41"/>
    <w:rsid w:val="00F10219"/>
    <w:rsid w:val="00F102DC"/>
    <w:rsid w:val="00F56E35"/>
    <w:rsid w:val="00F57B4F"/>
    <w:rsid w:val="00F93EB8"/>
    <w:rsid w:val="00FA65D8"/>
    <w:rsid w:val="00FA696E"/>
    <w:rsid w:val="00FB5DA7"/>
    <w:rsid w:val="00FB78F2"/>
    <w:rsid w:val="00FC137F"/>
    <w:rsid w:val="00FE2879"/>
    <w:rsid w:val="00FF27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ru v:ext="edit" colors="#96f,#c9f,#fededf,#f99,#f69,#f9c,red,#ff505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4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579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l">
    <w:name w:val="hl"/>
    <w:basedOn w:val="a0"/>
    <w:rsid w:val="008435B7"/>
  </w:style>
  <w:style w:type="paragraph" w:styleId="a4">
    <w:name w:val="Balloon Text"/>
    <w:basedOn w:val="a"/>
    <w:link w:val="a5"/>
    <w:uiPriority w:val="99"/>
    <w:semiHidden/>
    <w:unhideWhenUsed/>
    <w:rsid w:val="00C952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52E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A65D8"/>
    <w:pPr>
      <w:ind w:left="720"/>
      <w:contextualSpacing/>
    </w:pPr>
  </w:style>
  <w:style w:type="paragraph" w:customStyle="1" w:styleId="a7">
    <w:name w:val="Нормальный (таблица)"/>
    <w:basedOn w:val="a"/>
    <w:next w:val="a"/>
    <w:uiPriority w:val="99"/>
    <w:rsid w:val="00065D8F"/>
    <w:pPr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a8">
    <w:name w:val="header"/>
    <w:basedOn w:val="a"/>
    <w:link w:val="a9"/>
    <w:uiPriority w:val="99"/>
    <w:semiHidden/>
    <w:unhideWhenUsed/>
    <w:rsid w:val="007462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74628A"/>
  </w:style>
  <w:style w:type="paragraph" w:styleId="aa">
    <w:name w:val="footer"/>
    <w:basedOn w:val="a"/>
    <w:link w:val="ab"/>
    <w:uiPriority w:val="99"/>
    <w:semiHidden/>
    <w:unhideWhenUsed/>
    <w:rsid w:val="007462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74628A"/>
  </w:style>
  <w:style w:type="character" w:styleId="ac">
    <w:name w:val="Strong"/>
    <w:basedOn w:val="a0"/>
    <w:uiPriority w:val="22"/>
    <w:qFormat/>
    <w:rsid w:val="006B214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2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0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7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A52161-957A-4748-8849-FD6EFC8CA0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297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Каримова Гузель Фагимовна</dc:creator>
  <cp:lastModifiedBy>Валентина</cp:lastModifiedBy>
  <cp:revision>2</cp:revision>
  <cp:lastPrinted>2020-02-19T07:18:00Z</cp:lastPrinted>
  <dcterms:created xsi:type="dcterms:W3CDTF">2020-03-03T18:37:00Z</dcterms:created>
  <dcterms:modified xsi:type="dcterms:W3CDTF">2020-03-03T18:37:00Z</dcterms:modified>
</cp:coreProperties>
</file>